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A1" w:rsidRDefault="00F96FA1" w:rsidP="00AB06EE">
      <w:pPr>
        <w:spacing w:before="100" w:beforeAutospacing="1" w:afterLines="50" w:line="1400" w:lineRule="exact"/>
        <w:ind w:leftChars="-85" w:left="-178" w:rightChars="-70" w:right="-147"/>
        <w:jc w:val="distribute"/>
        <w:rPr>
          <w:rFonts w:ascii="方正大标宋简体" w:eastAsia="方正大标宋简体" w:hAnsi="宋体"/>
          <w:color w:val="FF0000"/>
          <w:spacing w:val="-40"/>
          <w:w w:val="50"/>
          <w:kern w:val="20"/>
          <w:sz w:val="130"/>
          <w:szCs w:val="130"/>
        </w:rPr>
      </w:pPr>
      <w:r>
        <w:rPr>
          <w:rFonts w:ascii="方正大标宋简体" w:eastAsia="方正大标宋简体" w:hAnsi="宋体" w:cs="方正大标宋简体" w:hint="eastAsia"/>
          <w:color w:val="FF0000"/>
          <w:spacing w:val="-40"/>
          <w:w w:val="50"/>
          <w:kern w:val="20"/>
          <w:sz w:val="130"/>
          <w:szCs w:val="130"/>
        </w:rPr>
        <w:t>中共南通市委市级机关工作委员会</w:t>
      </w:r>
    </w:p>
    <w:p w:rsidR="00F96FA1" w:rsidRDefault="00F96FA1" w:rsidP="00F96FA1">
      <w:pPr>
        <w:spacing w:line="600" w:lineRule="exact"/>
        <w:jc w:val="center"/>
        <w:rPr>
          <w:rFonts w:ascii="仿宋_GB2312" w:eastAsia="仿宋_GB2312"/>
          <w:sz w:val="32"/>
          <w:szCs w:val="32"/>
        </w:rPr>
      </w:pPr>
    </w:p>
    <w:p w:rsidR="00F96FA1" w:rsidRDefault="000B6D7F" w:rsidP="00F96FA1">
      <w:pPr>
        <w:spacing w:line="600" w:lineRule="exact"/>
        <w:jc w:val="center"/>
        <w:rPr>
          <w:rFonts w:ascii="华文中宋" w:eastAsia="华文中宋" w:hAnsi="华文中宋" w:cs="仿宋_GB2312"/>
          <w:sz w:val="44"/>
          <w:szCs w:val="44"/>
        </w:rPr>
      </w:pPr>
      <w:r w:rsidRPr="000B6D7F">
        <w:rPr>
          <w:rFonts w:ascii="Times New Roman" w:eastAsiaTheme="minorEastAsia" w:hAnsi="Times New Roman" w:cstheme="minorBidi"/>
          <w:szCs w:val="22"/>
        </w:rPr>
        <w:pict>
          <v:line id="_x0000_s2050" style="position:absolute;left:0;text-align:left;z-index:251660288" from="-9pt,10.45pt" to="453pt,11.15pt" o:gfxdata="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tXbwDYAAAA&#10;CQEAAA8AAAAAAAAAAQAgAAAAIgAAAGRycy9kb3ducmV2LnhtbFBLAQIUABQAAAAIAIdO4kCdkend&#10;5AEAAKgDAAAOAAAAAAAAAAEAIAAAACcBAABkcnMvZTJvRG9jLnhtbFBLBQYAAAAABgAGAFkBAAB9&#10;BQAAAAA=&#10;" strokecolor="red" strokeweight="1.75pt"/>
        </w:pict>
      </w:r>
    </w:p>
    <w:p w:rsidR="008D0EC5" w:rsidRDefault="008D0EC5" w:rsidP="008D0EC5">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关于在市级机关中推广“第一书记”</w:t>
      </w:r>
    </w:p>
    <w:p w:rsidR="008D0EC5" w:rsidRDefault="008D0EC5" w:rsidP="008D0EC5">
      <w:pPr>
        <w:spacing w:line="54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制度的实施方案</w:t>
      </w:r>
    </w:p>
    <w:p w:rsidR="008D0EC5" w:rsidRDefault="008D0EC5" w:rsidP="00F96FA1">
      <w:pPr>
        <w:widowControl/>
        <w:spacing w:line="560" w:lineRule="exact"/>
        <w:jc w:val="left"/>
        <w:rPr>
          <w:rFonts w:ascii="仿宋_GB2312" w:eastAsia="仿宋_GB2312"/>
          <w:color w:val="000000"/>
          <w:sz w:val="32"/>
          <w:szCs w:val="32"/>
        </w:rPr>
      </w:pPr>
    </w:p>
    <w:p w:rsidR="008D0EC5" w:rsidRDefault="008D0EC5" w:rsidP="00F96FA1">
      <w:pPr>
        <w:widowControl/>
        <w:spacing w:line="560" w:lineRule="exact"/>
        <w:ind w:firstLineChars="200" w:firstLine="640"/>
        <w:rPr>
          <w:rFonts w:eastAsia="仿宋_GB2312"/>
          <w:kern w:val="0"/>
          <w:sz w:val="32"/>
          <w:szCs w:val="32"/>
        </w:rPr>
      </w:pPr>
      <w:r>
        <w:rPr>
          <w:rFonts w:ascii="仿宋_GB2312" w:eastAsia="仿宋_GB2312" w:hint="eastAsia"/>
          <w:color w:val="000000"/>
          <w:sz w:val="32"/>
          <w:szCs w:val="32"/>
        </w:rPr>
        <w:t>近日，市委徐惠民书记在</w:t>
      </w:r>
      <w:proofErr w:type="gramStart"/>
      <w:r>
        <w:rPr>
          <w:rFonts w:ascii="仿宋_GB2312" w:eastAsia="仿宋_GB2312" w:hint="eastAsia"/>
          <w:color w:val="000000"/>
          <w:sz w:val="32"/>
          <w:szCs w:val="32"/>
        </w:rPr>
        <w:t>调研市</w:t>
      </w:r>
      <w:proofErr w:type="gramEnd"/>
      <w:r>
        <w:rPr>
          <w:rFonts w:ascii="仿宋_GB2312" w:eastAsia="仿宋_GB2312" w:hint="eastAsia"/>
          <w:color w:val="000000"/>
          <w:sz w:val="32"/>
          <w:szCs w:val="32"/>
        </w:rPr>
        <w:t>税务局党建工作时要求“对市税务局‘第一书记’工作制度进行总结提炼，结合实际在市级机关面上推广”。为认真贯彻徐书记要求，结合机关党建工作实际，经研究决定在市级机关基层党支部探索建立“第一书记”制度，</w:t>
      </w:r>
      <w:r>
        <w:rPr>
          <w:rFonts w:eastAsia="仿宋_GB2312" w:hint="eastAsia"/>
          <w:kern w:val="0"/>
          <w:sz w:val="32"/>
          <w:szCs w:val="32"/>
        </w:rPr>
        <w:t>具体方案如下。</w:t>
      </w:r>
    </w:p>
    <w:p w:rsidR="008D0EC5" w:rsidRDefault="008D0EC5" w:rsidP="00F96FA1">
      <w:pPr>
        <w:spacing w:line="56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t>一、指导思想</w:t>
      </w:r>
    </w:p>
    <w:p w:rsidR="008D0EC5" w:rsidRDefault="008D0EC5" w:rsidP="00F96FA1">
      <w:pPr>
        <w:spacing w:line="560" w:lineRule="exact"/>
        <w:ind w:firstLineChars="200" w:firstLine="640"/>
        <w:jc w:val="left"/>
        <w:rPr>
          <w:rFonts w:ascii="仿宋_GB2312" w:eastAsia="仿宋_GB2312"/>
          <w:color w:val="000000"/>
          <w:sz w:val="32"/>
          <w:szCs w:val="32"/>
        </w:rPr>
      </w:pPr>
      <w:r>
        <w:rPr>
          <w:rFonts w:ascii="仿宋_GB2312" w:eastAsia="仿宋_GB2312" w:hint="eastAsia"/>
          <w:sz w:val="32"/>
          <w:szCs w:val="32"/>
        </w:rPr>
        <w:t>以习近平新时代中国特色社会主义思想</w:t>
      </w:r>
      <w:r>
        <w:rPr>
          <w:rFonts w:eastAsia="仿宋_GB2312"/>
          <w:kern w:val="0"/>
          <w:sz w:val="32"/>
          <w:szCs w:val="32"/>
        </w:rPr>
        <w:t>为指导，</w:t>
      </w:r>
      <w:r>
        <w:rPr>
          <w:rFonts w:eastAsia="仿宋_GB2312" w:hint="eastAsia"/>
          <w:kern w:val="0"/>
          <w:sz w:val="32"/>
          <w:szCs w:val="32"/>
        </w:rPr>
        <w:t>紧密</w:t>
      </w:r>
      <w:r>
        <w:rPr>
          <w:rFonts w:ascii="仿宋_GB2312" w:eastAsia="仿宋_GB2312" w:hint="eastAsia"/>
          <w:sz w:val="32"/>
          <w:szCs w:val="32"/>
        </w:rPr>
        <w:t>结合“强富美高”新南通建设的生动实践和机关工作实际，通过建立党支部“第一书记”制度，牢固树立</w:t>
      </w:r>
      <w:r>
        <w:rPr>
          <w:rFonts w:ascii="仿宋_GB2312" w:eastAsia="仿宋_GB2312" w:hint="eastAsia"/>
          <w:color w:val="000000"/>
          <w:sz w:val="32"/>
          <w:szCs w:val="32"/>
        </w:rPr>
        <w:t>党的一切工作到支部的鲜明导向，进一步</w:t>
      </w:r>
      <w:r>
        <w:rPr>
          <w:rFonts w:eastAsia="仿宋_GB2312" w:hint="eastAsia"/>
          <w:kern w:val="0"/>
          <w:sz w:val="32"/>
          <w:szCs w:val="32"/>
        </w:rPr>
        <w:t>压实党员领导干部“一岗双责”、联系点制度和党建工作责任制，</w:t>
      </w:r>
      <w:r>
        <w:rPr>
          <w:rFonts w:ascii="仿宋_GB2312" w:eastAsia="仿宋_GB2312" w:hint="eastAsia"/>
          <w:sz w:val="32"/>
          <w:szCs w:val="32"/>
        </w:rPr>
        <w:t>有效</w:t>
      </w:r>
      <w:r>
        <w:rPr>
          <w:rFonts w:eastAsia="仿宋_GB2312" w:hint="eastAsia"/>
          <w:kern w:val="0"/>
          <w:sz w:val="32"/>
          <w:szCs w:val="32"/>
        </w:rPr>
        <w:t>解决机关党建“灯下黑”、“两张皮”等问题，</w:t>
      </w:r>
      <w:r>
        <w:rPr>
          <w:rFonts w:ascii="仿宋_GB2312" w:eastAsia="仿宋_GB2312" w:hint="eastAsia"/>
          <w:sz w:val="32"/>
          <w:szCs w:val="32"/>
        </w:rPr>
        <w:t>以“头雁效应”带动“群雁齐飞”，</w:t>
      </w:r>
      <w:r>
        <w:rPr>
          <w:rFonts w:ascii="仿宋_GB2312" w:eastAsia="仿宋_GB2312" w:hAnsi="仿宋_GB2312" w:cs="仿宋_GB2312" w:hint="eastAsia"/>
          <w:sz w:val="32"/>
          <w:szCs w:val="32"/>
        </w:rPr>
        <w:t>更好的发挥机关党组织战斗堡垒作用、领导班子示范引领作用、广大党员先锋模范作用。</w:t>
      </w:r>
    </w:p>
    <w:p w:rsidR="008D0EC5" w:rsidRDefault="008D0EC5" w:rsidP="00F96FA1">
      <w:pPr>
        <w:widowControl/>
        <w:spacing w:line="560" w:lineRule="exact"/>
        <w:ind w:firstLineChars="200" w:firstLine="640"/>
        <w:jc w:val="left"/>
        <w:rPr>
          <w:rFonts w:eastAsia="黑体"/>
          <w:sz w:val="32"/>
          <w:szCs w:val="32"/>
        </w:rPr>
      </w:pPr>
      <w:r>
        <w:rPr>
          <w:rFonts w:eastAsia="黑体" w:hint="eastAsia"/>
          <w:sz w:val="32"/>
          <w:szCs w:val="32"/>
        </w:rPr>
        <w:t>二、“第一书记”的选派及其职责</w:t>
      </w:r>
    </w:p>
    <w:p w:rsidR="008D0EC5" w:rsidRDefault="008D0EC5" w:rsidP="00F96FA1">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市级机关党支部第一书记由市级机关单位班子成员中的党员领导干部担任。各单位在配备第一书记时，可以根据班子成员</w:t>
      </w:r>
      <w:r>
        <w:rPr>
          <w:rFonts w:ascii="仿宋_GB2312" w:eastAsia="仿宋_GB2312" w:hAnsi="仿宋_GB2312" w:cs="仿宋_GB2312" w:hint="eastAsia"/>
          <w:sz w:val="32"/>
          <w:szCs w:val="32"/>
        </w:rPr>
        <w:lastRenderedPageBreak/>
        <w:t>中党员领导干部组织关系隶属情况，担任所在党支部第一书记</w:t>
      </w:r>
      <w:r w:rsidR="00AB06E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也可结合工作分工和党建联系点情况，选择系统、行业内下属单位的一个党支部担任第一书记。</w:t>
      </w:r>
    </w:p>
    <w:p w:rsidR="008D0EC5" w:rsidRDefault="008D0EC5" w:rsidP="00F96FA1">
      <w:pPr>
        <w:widowControl/>
        <w:spacing w:line="560" w:lineRule="exact"/>
        <w:ind w:firstLineChars="200" w:firstLine="640"/>
        <w:rPr>
          <w:rFonts w:eastAsia="仿宋_GB2312"/>
          <w:kern w:val="0"/>
          <w:sz w:val="32"/>
          <w:szCs w:val="32"/>
        </w:rPr>
      </w:pPr>
      <w:r>
        <w:rPr>
          <w:rFonts w:ascii="仿宋_GB2312" w:eastAsia="仿宋_GB2312" w:hAnsi="仿宋_GB2312" w:cs="仿宋_GB2312" w:hint="eastAsia"/>
          <w:sz w:val="32"/>
          <w:szCs w:val="32"/>
        </w:rPr>
        <w:t>第一书记要认真履行“一岗双责”，聚焦“支部建设强、服务大局优”的工作目标，指导所在党支部开展工作，支持党支部书记认真履职，带动支部党员围绕中心担当作为、立足职能发挥作用，把党支部建设成为</w:t>
      </w:r>
      <w:r>
        <w:rPr>
          <w:rFonts w:eastAsia="仿宋_GB2312" w:hint="eastAsia"/>
          <w:kern w:val="0"/>
          <w:sz w:val="32"/>
          <w:szCs w:val="32"/>
        </w:rPr>
        <w:t>全面进步、全面过硬的示范点，具体要</w:t>
      </w:r>
      <w:r>
        <w:rPr>
          <w:rFonts w:ascii="仿宋_GB2312" w:eastAsia="仿宋_GB2312" w:hAnsi="仿宋_GB2312" w:cs="仿宋_GB2312" w:hint="eastAsia"/>
          <w:sz w:val="32"/>
          <w:szCs w:val="32"/>
        </w:rPr>
        <w:t>做到“五个带头”。</w:t>
      </w:r>
    </w:p>
    <w:p w:rsidR="008D0EC5" w:rsidRDefault="008D0EC5" w:rsidP="00F96FA1">
      <w:pPr>
        <w:spacing w:line="560" w:lineRule="exact"/>
        <w:ind w:firstLineChars="200" w:firstLine="640"/>
        <w:rPr>
          <w:rFonts w:ascii="仿宋_GB2312" w:eastAsia="仿宋_GB2312" w:hAnsi="仿宋_GB2312" w:cs="仿宋_GB2312"/>
          <w:sz w:val="32"/>
          <w:szCs w:val="32"/>
        </w:rPr>
      </w:pPr>
      <w:r w:rsidRPr="00B8586D">
        <w:rPr>
          <w:rFonts w:ascii="楷体_GB2312" w:eastAsia="楷体_GB2312" w:hAnsi="楷体_GB2312" w:cs="楷体_GB2312" w:hint="eastAsia"/>
          <w:sz w:val="32"/>
          <w:szCs w:val="32"/>
        </w:rPr>
        <w:t>1.</w:t>
      </w:r>
      <w:r w:rsidRPr="00B8586D">
        <w:rPr>
          <w:rFonts w:ascii="楷体_GB2312" w:eastAsia="楷体_GB2312" w:hAnsi="仿宋_GB2312" w:cs="仿宋_GB2312" w:hint="eastAsia"/>
          <w:bCs/>
          <w:sz w:val="32"/>
          <w:szCs w:val="32"/>
        </w:rPr>
        <w:t>带头</w:t>
      </w:r>
      <w:r>
        <w:rPr>
          <w:rFonts w:ascii="楷体_GB2312" w:eastAsia="楷体_GB2312" w:hAnsi="仿宋_GB2312" w:cs="仿宋_GB2312" w:hint="eastAsia"/>
          <w:bCs/>
          <w:sz w:val="32"/>
          <w:szCs w:val="32"/>
        </w:rPr>
        <w:t>强化政治建设</w:t>
      </w:r>
      <w:r w:rsidRPr="00B8586D">
        <w:rPr>
          <w:rFonts w:ascii="楷体_GB2312" w:eastAsia="楷体_GB2312" w:hAnsi="仿宋_GB2312" w:cs="仿宋_GB2312" w:hint="eastAsia"/>
          <w:sz w:val="32"/>
          <w:szCs w:val="32"/>
        </w:rPr>
        <w:t>。</w:t>
      </w:r>
      <w:r>
        <w:rPr>
          <w:rFonts w:ascii="仿宋_GB2312" w:eastAsia="仿宋_GB2312" w:hAnsi="仿宋_GB2312" w:cs="仿宋_GB2312" w:hint="eastAsia"/>
          <w:sz w:val="32"/>
          <w:szCs w:val="32"/>
        </w:rPr>
        <w:t>以党的政治建设为统领，</w:t>
      </w:r>
      <w:r>
        <w:rPr>
          <w:rFonts w:ascii="仿宋_GB2312" w:eastAsia="仿宋_GB2312" w:hAnsi="微软雅黑" w:hint="eastAsia"/>
          <w:sz w:val="32"/>
          <w:szCs w:val="32"/>
        </w:rPr>
        <w:t>自觉把学</w:t>
      </w:r>
      <w:proofErr w:type="gramStart"/>
      <w:r>
        <w:rPr>
          <w:rFonts w:ascii="仿宋_GB2312" w:eastAsia="仿宋_GB2312" w:hAnsi="微软雅黑" w:hint="eastAsia"/>
          <w:sz w:val="32"/>
          <w:szCs w:val="32"/>
        </w:rPr>
        <w:t>习习近</w:t>
      </w:r>
      <w:proofErr w:type="gramEnd"/>
      <w:r>
        <w:rPr>
          <w:rFonts w:ascii="仿宋_GB2312" w:eastAsia="仿宋_GB2312" w:hAnsi="微软雅黑" w:hint="eastAsia"/>
          <w:sz w:val="32"/>
          <w:szCs w:val="32"/>
        </w:rPr>
        <w:t>平新时代中国特色社会主义思想作为首要政治任务，</w:t>
      </w:r>
      <w:r>
        <w:rPr>
          <w:rFonts w:ascii="仿宋_GB2312" w:eastAsia="仿宋_GB2312" w:hAnsi="微软雅黑" w:hint="eastAsia"/>
          <w:kern w:val="0"/>
          <w:sz w:val="32"/>
          <w:szCs w:val="32"/>
        </w:rPr>
        <w:t>引导支部党员</w:t>
      </w:r>
      <w:r>
        <w:rPr>
          <w:rFonts w:ascii="仿宋_GB2312" w:eastAsia="仿宋_GB2312" w:hAnsi="仿宋_GB2312" w:cs="仿宋_GB2312" w:hint="eastAsia"/>
          <w:sz w:val="32"/>
          <w:szCs w:val="32"/>
        </w:rPr>
        <w:t>严格执行上级党组织规定，</w:t>
      </w:r>
      <w:r>
        <w:rPr>
          <w:rFonts w:ascii="仿宋_GB2312" w:eastAsia="仿宋_GB2312" w:hAnsi="微软雅黑" w:hint="eastAsia"/>
          <w:kern w:val="0"/>
          <w:sz w:val="32"/>
          <w:szCs w:val="32"/>
        </w:rPr>
        <w:t>把旗帜鲜明讲政治落实到履职尽责、做好本职工作上，体现在日常言行举止上，切实增强“四个意识”，坚定“四个自信”，做到“两个维护”，带领支部在争当“三个表率”、建设“模范机关”中走在前。</w:t>
      </w:r>
    </w:p>
    <w:p w:rsidR="008D0EC5" w:rsidRDefault="008D0EC5" w:rsidP="00F96FA1">
      <w:pPr>
        <w:spacing w:line="560" w:lineRule="exact"/>
        <w:ind w:leftChars="50" w:left="105" w:firstLineChars="150" w:firstLine="480"/>
        <w:rPr>
          <w:rFonts w:ascii="仿宋_GB2312" w:eastAsia="仿宋_GB2312" w:cs="FZFSK--GBK1-0"/>
          <w:kern w:val="0"/>
          <w:sz w:val="32"/>
          <w:szCs w:val="32"/>
        </w:rPr>
      </w:pPr>
      <w:r w:rsidRPr="00B8586D">
        <w:rPr>
          <w:rFonts w:ascii="楷体_GB2312" w:eastAsia="楷体_GB2312" w:hAnsi="楷体_GB2312" w:cs="楷体_GB2312" w:hint="eastAsia"/>
          <w:sz w:val="32"/>
          <w:szCs w:val="32"/>
        </w:rPr>
        <w:t>2.带头规范组织生活。</w:t>
      </w:r>
      <w:r>
        <w:rPr>
          <w:rFonts w:ascii="仿宋_GB2312" w:eastAsia="仿宋_GB2312" w:hAnsi="仿宋_GB2312" w:cs="仿宋_GB2312" w:hint="eastAsia"/>
          <w:sz w:val="32"/>
          <w:szCs w:val="32"/>
        </w:rPr>
        <w:t>以提升组织力为重点，大力推进党支部标准化、规范化建设。带头</w:t>
      </w:r>
      <w:r>
        <w:rPr>
          <w:rFonts w:ascii="仿宋_GB2312" w:eastAsia="仿宋_GB2312" w:cs="FZFSK--GBK1-0" w:hint="eastAsia"/>
          <w:kern w:val="0"/>
          <w:sz w:val="32"/>
          <w:szCs w:val="32"/>
        </w:rPr>
        <w:t>落实党员领导干部双重组织生活制度，督促指导所在党支部结合自身实际规范开展“三会一课”、主题党日、组织生活会和民主评议党员等活动，切实提高所在党支部组织生活质量。探索建立“第一书记”履职承诺</w:t>
      </w:r>
      <w:proofErr w:type="gramStart"/>
      <w:r>
        <w:rPr>
          <w:rFonts w:ascii="仿宋_GB2312" w:eastAsia="仿宋_GB2312" w:cs="FZFSK--GBK1-0" w:hint="eastAsia"/>
          <w:kern w:val="0"/>
          <w:sz w:val="32"/>
          <w:szCs w:val="32"/>
        </w:rPr>
        <w:t>践诺评诺工作制度</w:t>
      </w:r>
      <w:proofErr w:type="gramEnd"/>
      <w:r>
        <w:rPr>
          <w:rFonts w:ascii="仿宋_GB2312" w:eastAsia="仿宋_GB2312" w:cs="FZFSK--GBK1-0" w:hint="eastAsia"/>
          <w:kern w:val="0"/>
          <w:sz w:val="32"/>
          <w:szCs w:val="32"/>
        </w:rPr>
        <w:t>，“第一书记”要定期向上级党组织汇报履职情况，自觉接受党员群众监督和评议。</w:t>
      </w:r>
    </w:p>
    <w:p w:rsidR="008D0EC5" w:rsidRPr="00B0384A" w:rsidRDefault="008D0EC5" w:rsidP="00F96FA1">
      <w:pPr>
        <w:spacing w:line="560" w:lineRule="exact"/>
        <w:ind w:firstLineChars="200" w:firstLine="640"/>
        <w:rPr>
          <w:rFonts w:ascii="仿宋_GB2312" w:eastAsia="仿宋_GB2312" w:hAnsi="微软雅黑"/>
          <w:sz w:val="32"/>
          <w:szCs w:val="32"/>
        </w:rPr>
      </w:pPr>
      <w:r w:rsidRPr="00B8586D">
        <w:rPr>
          <w:rFonts w:ascii="楷体_GB2312" w:eastAsia="楷体_GB2312" w:hAnsi="楷体_GB2312" w:cs="楷体_GB2312" w:hint="eastAsia"/>
          <w:sz w:val="32"/>
          <w:szCs w:val="32"/>
        </w:rPr>
        <w:t>3.带头</w:t>
      </w:r>
      <w:r>
        <w:rPr>
          <w:rFonts w:ascii="楷体_GB2312" w:eastAsia="楷体_GB2312" w:hAnsi="楷体_GB2312" w:cs="楷体_GB2312" w:hint="eastAsia"/>
          <w:sz w:val="32"/>
          <w:szCs w:val="32"/>
        </w:rPr>
        <w:t>抓好</w:t>
      </w:r>
      <w:r w:rsidRPr="00B8586D">
        <w:rPr>
          <w:rFonts w:ascii="楷体_GB2312" w:eastAsia="楷体_GB2312" w:hAnsi="楷体_GB2312" w:cs="楷体_GB2312" w:hint="eastAsia"/>
          <w:sz w:val="32"/>
          <w:szCs w:val="32"/>
        </w:rPr>
        <w:t>党员教育。</w:t>
      </w:r>
      <w:r>
        <w:rPr>
          <w:rFonts w:ascii="仿宋_GB2312" w:eastAsia="仿宋_GB2312" w:hAnsi="微软雅黑" w:hint="eastAsia"/>
          <w:sz w:val="32"/>
          <w:szCs w:val="32"/>
        </w:rPr>
        <w:t>及时掌握支部党员的</w:t>
      </w:r>
      <w:r w:rsidRPr="00B0384A">
        <w:rPr>
          <w:rFonts w:ascii="仿宋_GB2312" w:eastAsia="仿宋_GB2312" w:hAnsi="微软雅黑" w:hint="eastAsia"/>
          <w:sz w:val="32"/>
          <w:szCs w:val="32"/>
        </w:rPr>
        <w:t>思想</w:t>
      </w:r>
      <w:r>
        <w:rPr>
          <w:rFonts w:ascii="仿宋_GB2312" w:eastAsia="仿宋_GB2312" w:hAnsi="微软雅黑" w:hint="eastAsia"/>
          <w:sz w:val="32"/>
          <w:szCs w:val="32"/>
        </w:rPr>
        <w:t>动</w:t>
      </w:r>
      <w:r w:rsidRPr="00B0384A">
        <w:rPr>
          <w:rFonts w:ascii="仿宋_GB2312" w:eastAsia="仿宋_GB2312" w:hAnsi="微软雅黑" w:hint="eastAsia"/>
          <w:sz w:val="32"/>
          <w:szCs w:val="32"/>
        </w:rPr>
        <w:t>态</w:t>
      </w:r>
      <w:r>
        <w:rPr>
          <w:rFonts w:ascii="仿宋_GB2312" w:eastAsia="仿宋_GB2312" w:hAnsi="微软雅黑" w:hint="eastAsia"/>
          <w:sz w:val="32"/>
          <w:szCs w:val="32"/>
        </w:rPr>
        <w:t>，带头参加并督促党支部委员之间、党支部委员和党员之间、党员和党员之间</w:t>
      </w:r>
      <w:r w:rsidRPr="00F12187">
        <w:rPr>
          <w:rFonts w:ascii="仿宋_GB2312" w:eastAsia="仿宋_GB2312" w:hAnsi="微软雅黑" w:hint="eastAsia"/>
          <w:sz w:val="32"/>
          <w:szCs w:val="32"/>
        </w:rPr>
        <w:t>定期开展谈心谈话</w:t>
      </w:r>
      <w:r>
        <w:rPr>
          <w:rFonts w:ascii="仿宋_GB2312" w:eastAsia="仿宋_GB2312" w:hAnsi="微软雅黑" w:hint="eastAsia"/>
          <w:sz w:val="32"/>
          <w:szCs w:val="32"/>
        </w:rPr>
        <w:t>。</w:t>
      </w:r>
      <w:r>
        <w:rPr>
          <w:rFonts w:ascii="仿宋_GB2312" w:eastAsia="仿宋_GB2312" w:hAnsi="仿宋_GB2312" w:cs="仿宋_GB2312" w:hint="eastAsia"/>
          <w:sz w:val="32"/>
          <w:szCs w:val="32"/>
        </w:rPr>
        <w:t>着力深化理论武装</w:t>
      </w:r>
      <w:r w:rsidRPr="00B0384A">
        <w:rPr>
          <w:rFonts w:ascii="仿宋_GB2312" w:eastAsia="仿宋_GB2312" w:hAnsi="微软雅黑" w:hint="eastAsia"/>
          <w:sz w:val="32"/>
          <w:szCs w:val="32"/>
        </w:rPr>
        <w:t>，切实提升理论学</w:t>
      </w:r>
      <w:r w:rsidRPr="00B0384A">
        <w:rPr>
          <w:rFonts w:ascii="仿宋_GB2312" w:eastAsia="仿宋_GB2312" w:hAnsi="微软雅黑" w:hint="eastAsia"/>
          <w:sz w:val="32"/>
          <w:szCs w:val="32"/>
        </w:rPr>
        <w:lastRenderedPageBreak/>
        <w:t>习的针对性和实效性。巩固“不忘初心、牢记使命”主题教育成果，为所在党支部党员上好党课，</w:t>
      </w:r>
      <w:r>
        <w:rPr>
          <w:rFonts w:ascii="仿宋_GB2312" w:eastAsia="仿宋_GB2312" w:hAnsi="微软雅黑" w:hint="eastAsia"/>
          <w:sz w:val="32"/>
          <w:szCs w:val="32"/>
        </w:rPr>
        <w:t>推动</w:t>
      </w:r>
      <w:r w:rsidRPr="00B0384A">
        <w:rPr>
          <w:rFonts w:ascii="仿宋_GB2312" w:eastAsia="仿宋_GB2312" w:hAnsi="微软雅黑" w:hint="eastAsia"/>
          <w:sz w:val="32"/>
          <w:szCs w:val="32"/>
        </w:rPr>
        <w:t>意识形态工作责任制</w:t>
      </w:r>
      <w:r>
        <w:rPr>
          <w:rFonts w:ascii="仿宋_GB2312" w:eastAsia="仿宋_GB2312" w:hAnsi="微软雅黑" w:hint="eastAsia"/>
          <w:sz w:val="32"/>
          <w:szCs w:val="32"/>
        </w:rPr>
        <w:t>的</w:t>
      </w:r>
      <w:r w:rsidRPr="00B0384A">
        <w:rPr>
          <w:rFonts w:ascii="仿宋_GB2312" w:eastAsia="仿宋_GB2312" w:hAnsi="微软雅黑" w:hint="eastAsia"/>
          <w:sz w:val="32"/>
          <w:szCs w:val="32"/>
        </w:rPr>
        <w:t>落实</w:t>
      </w:r>
      <w:r>
        <w:rPr>
          <w:rFonts w:ascii="仿宋_GB2312" w:eastAsia="仿宋_GB2312" w:hAnsi="微软雅黑" w:hint="eastAsia"/>
          <w:sz w:val="32"/>
          <w:szCs w:val="32"/>
        </w:rPr>
        <w:t>。</w:t>
      </w:r>
      <w:r w:rsidRPr="00B0384A">
        <w:rPr>
          <w:rFonts w:ascii="仿宋_GB2312" w:eastAsia="仿宋_GB2312" w:hAnsi="微软雅黑"/>
          <w:sz w:val="32"/>
          <w:szCs w:val="32"/>
        </w:rPr>
        <w:t xml:space="preserve"> </w:t>
      </w:r>
    </w:p>
    <w:p w:rsidR="008D0EC5" w:rsidRDefault="008D0EC5" w:rsidP="00F96FA1">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4.带头完成各项任务。</w:t>
      </w:r>
      <w:r>
        <w:rPr>
          <w:rFonts w:ascii="仿宋_GB2312" w:eastAsia="仿宋_GB2312" w:hAnsi="仿宋_GB2312" w:cs="仿宋_GB2312" w:hint="eastAsia"/>
          <w:sz w:val="32"/>
          <w:szCs w:val="32"/>
        </w:rPr>
        <w:t>坚持党建工作和业务工作一起谋划、一起部署、一起落实、一起检查。结合党组（党委）工作部署，指导所在党支部围绕中心落实</w:t>
      </w:r>
      <w:r w:rsidRPr="0085735B">
        <w:rPr>
          <w:rFonts w:ascii="仿宋_GB2312" w:eastAsia="仿宋_GB2312" w:hAnsi="仿宋_GB2312" w:cs="仿宋_GB2312" w:hint="eastAsia"/>
          <w:sz w:val="32"/>
          <w:szCs w:val="32"/>
        </w:rPr>
        <w:t>党建</w:t>
      </w:r>
      <w:r>
        <w:rPr>
          <w:rFonts w:ascii="仿宋_GB2312" w:eastAsia="仿宋_GB2312" w:hAnsi="仿宋_GB2312" w:cs="仿宋_GB2312" w:hint="eastAsia"/>
          <w:sz w:val="32"/>
          <w:szCs w:val="32"/>
        </w:rPr>
        <w:t>任务。</w:t>
      </w:r>
      <w:r w:rsidRPr="0085735B">
        <w:rPr>
          <w:rFonts w:ascii="仿宋_GB2312" w:eastAsia="仿宋_GB2312" w:hAnsi="仿宋_GB2312" w:cs="仿宋_GB2312" w:hint="eastAsia"/>
          <w:sz w:val="32"/>
          <w:szCs w:val="32"/>
        </w:rPr>
        <w:t>每季度对所在党支部党建工作提出指导意见，</w:t>
      </w:r>
      <w:r>
        <w:rPr>
          <w:rFonts w:ascii="仿宋_GB2312" w:eastAsia="仿宋_GB2312" w:hAnsi="仿宋_GB2312" w:cs="仿宋_GB2312" w:hint="eastAsia"/>
          <w:sz w:val="32"/>
          <w:szCs w:val="32"/>
        </w:rPr>
        <w:t>督促</w:t>
      </w:r>
      <w:r w:rsidRPr="0085735B">
        <w:rPr>
          <w:rFonts w:ascii="仿宋_GB2312" w:eastAsia="仿宋_GB2312" w:hAnsi="仿宋_GB2312" w:cs="仿宋_GB2312" w:hint="eastAsia"/>
          <w:sz w:val="32"/>
          <w:szCs w:val="32"/>
        </w:rPr>
        <w:t>抓好任务分工和责任分解</w:t>
      </w:r>
      <w:r>
        <w:rPr>
          <w:rFonts w:ascii="仿宋_GB2312" w:eastAsia="仿宋_GB2312" w:hAnsi="仿宋_GB2312" w:cs="仿宋_GB2312" w:hint="eastAsia"/>
          <w:sz w:val="32"/>
          <w:szCs w:val="32"/>
        </w:rPr>
        <w:t>。及时了解掌握和帮助解决支部工作中遇到的困难和问题，带头发扬“狼性”精神，</w:t>
      </w:r>
      <w:r>
        <w:rPr>
          <w:rStyle w:val="NormalCharacter"/>
          <w:rFonts w:ascii="仿宋_GB2312" w:eastAsia="仿宋_GB2312" w:hAnsi="仿宋_GB2312" w:cs="仿宋_GB2312" w:hint="eastAsia"/>
          <w:kern w:val="21"/>
          <w:sz w:val="32"/>
          <w:szCs w:val="32"/>
          <w:lang w:val="zh-CN"/>
        </w:rPr>
        <w:t>对</w:t>
      </w:r>
      <w:r>
        <w:rPr>
          <w:rFonts w:ascii="仿宋_GB2312" w:eastAsia="仿宋_GB2312" w:cs="FZFSK--GBK1-0" w:hint="eastAsia"/>
          <w:kern w:val="0"/>
          <w:sz w:val="32"/>
          <w:szCs w:val="32"/>
        </w:rPr>
        <w:t>急难险重工作靠前指挥，</w:t>
      </w:r>
      <w:r>
        <w:rPr>
          <w:rStyle w:val="NormalCharacter"/>
          <w:rFonts w:ascii="仿宋_GB2312" w:eastAsia="仿宋_GB2312" w:hAnsi="仿宋_GB2312" w:cs="仿宋_GB2312" w:hint="eastAsia"/>
          <w:kern w:val="21"/>
          <w:sz w:val="32"/>
          <w:szCs w:val="32"/>
          <w:lang w:val="zh-CN"/>
        </w:rPr>
        <w:t>确保上级各项决策部署落实到位。</w:t>
      </w:r>
    </w:p>
    <w:p w:rsidR="008D0EC5" w:rsidRDefault="008D0EC5" w:rsidP="00F96FA1">
      <w:pPr>
        <w:widowControl/>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5.带头推动问题整改。</w:t>
      </w:r>
      <w:r>
        <w:rPr>
          <w:rFonts w:ascii="仿宋_GB2312" w:eastAsia="仿宋_GB2312" w:hAnsi="仿宋_GB2312" w:cs="仿宋_GB2312" w:hint="eastAsia"/>
          <w:sz w:val="32"/>
          <w:szCs w:val="32"/>
        </w:rPr>
        <w:t>坚持</w:t>
      </w:r>
      <w:r w:rsidRPr="0085735B">
        <w:rPr>
          <w:rFonts w:ascii="仿宋_GB2312" w:eastAsia="仿宋_GB2312" w:hAnsi="仿宋_GB2312" w:cs="仿宋_GB2312" w:hint="eastAsia"/>
          <w:sz w:val="32"/>
          <w:szCs w:val="32"/>
        </w:rPr>
        <w:t>问题导向</w:t>
      </w:r>
      <w:r>
        <w:rPr>
          <w:rFonts w:ascii="仿宋_GB2312" w:eastAsia="仿宋_GB2312" w:hAnsi="仿宋_GB2312" w:cs="仿宋_GB2312" w:hint="eastAsia"/>
          <w:sz w:val="32"/>
          <w:szCs w:val="32"/>
        </w:rPr>
        <w:t>，认真整治部门“松软散”、干部“庸拖懒”问题。针对巡视巡察督查中发现的问题和基层群众反映强烈的问题，督促指导党支部和党员积极主动采取措施加以解决，在补短板、强弱项中推进机关党建高质量发展。</w:t>
      </w:r>
    </w:p>
    <w:p w:rsidR="008D0EC5" w:rsidRDefault="008D0EC5" w:rsidP="00F96FA1">
      <w:pPr>
        <w:widowControl/>
        <w:spacing w:line="560" w:lineRule="exact"/>
        <w:ind w:firstLineChars="200" w:firstLine="640"/>
        <w:jc w:val="left"/>
        <w:rPr>
          <w:rFonts w:eastAsia="黑体"/>
          <w:sz w:val="32"/>
          <w:szCs w:val="32"/>
        </w:rPr>
      </w:pPr>
      <w:r>
        <w:rPr>
          <w:rFonts w:eastAsia="黑体" w:hint="eastAsia"/>
          <w:sz w:val="32"/>
          <w:szCs w:val="32"/>
        </w:rPr>
        <w:t>三、试点和推广工作要求</w:t>
      </w:r>
    </w:p>
    <w:p w:rsidR="008D0EC5" w:rsidRDefault="008D0EC5" w:rsidP="00F96FA1">
      <w:pPr>
        <w:widowControl/>
        <w:spacing w:line="560" w:lineRule="exact"/>
        <w:ind w:firstLineChars="200" w:firstLine="640"/>
        <w:jc w:val="left"/>
        <w:rPr>
          <w:rFonts w:ascii="仿宋_GB2312" w:eastAsia="仿宋_GB2312" w:hAnsi="仿宋_GB2312" w:cs="仿宋_GB2312"/>
          <w:sz w:val="32"/>
          <w:szCs w:val="32"/>
        </w:rPr>
      </w:pPr>
      <w:r w:rsidRPr="00B8586D">
        <w:rPr>
          <w:rFonts w:ascii="仿宋_GB2312" w:eastAsia="仿宋_GB2312" w:hAnsi="仿宋_GB2312" w:cs="仿宋_GB2312" w:hint="eastAsia"/>
          <w:sz w:val="32"/>
          <w:szCs w:val="32"/>
        </w:rPr>
        <w:t>从</w:t>
      </w:r>
      <w:r>
        <w:rPr>
          <w:rFonts w:ascii="仿宋_GB2312" w:eastAsia="仿宋_GB2312" w:hAnsi="仿宋_GB2312" w:cs="仿宋_GB2312" w:hint="eastAsia"/>
          <w:sz w:val="32"/>
          <w:szCs w:val="32"/>
        </w:rPr>
        <w:t>现在起到年底，在市委办公室、市中级人民法院、市城市管理局、市公安局、市自然资源和规划局、市行政审批局、市农业农村局、市教育局、市机关事务管理局、市财政局、市市场监督管理局、市交通运输局等单位先行试点“第一书记”制度。在认真总结市税务局和试点单位做法经验的基础上，逐步在市级机关党组织中全面推开。</w:t>
      </w:r>
    </w:p>
    <w:p w:rsidR="008D0EC5" w:rsidRPr="00E549CF" w:rsidRDefault="008D0EC5" w:rsidP="00F96FA1">
      <w:pPr>
        <w:spacing w:line="560" w:lineRule="exact"/>
        <w:ind w:firstLineChars="200" w:firstLine="640"/>
        <w:rPr>
          <w:rFonts w:ascii="仿宋_GB2312" w:eastAsia="仿宋_GB2312"/>
          <w:sz w:val="32"/>
          <w:szCs w:val="32"/>
        </w:rPr>
      </w:pPr>
      <w:r w:rsidRPr="007A5D03">
        <w:rPr>
          <w:rFonts w:ascii="仿宋_GB2312" w:eastAsia="仿宋_GB2312" w:hint="eastAsia"/>
          <w:color w:val="000000"/>
          <w:sz w:val="32"/>
          <w:szCs w:val="32"/>
        </w:rPr>
        <w:t>各</w:t>
      </w:r>
      <w:r>
        <w:rPr>
          <w:rFonts w:ascii="仿宋_GB2312" w:eastAsia="仿宋_GB2312" w:hint="eastAsia"/>
          <w:color w:val="000000"/>
          <w:sz w:val="32"/>
          <w:szCs w:val="32"/>
        </w:rPr>
        <w:t>单位党组（党委）要高度重视这项工作，把“第一书记”制度作为新时期落实机关党建责任制、提升机关党建质量的重要举措，切实强化组织领导，主要领导要亲自研究部署。</w:t>
      </w:r>
      <w:r>
        <w:rPr>
          <w:rFonts w:eastAsia="仿宋_GB2312" w:hint="eastAsia"/>
          <w:kern w:val="0"/>
          <w:sz w:val="32"/>
          <w:szCs w:val="32"/>
        </w:rPr>
        <w:t>各单位要</w:t>
      </w:r>
      <w:r>
        <w:rPr>
          <w:rFonts w:eastAsia="仿宋_GB2312" w:hint="eastAsia"/>
          <w:kern w:val="0"/>
          <w:sz w:val="32"/>
          <w:szCs w:val="32"/>
        </w:rPr>
        <w:lastRenderedPageBreak/>
        <w:t>认真学习借鉴市税务局“第一书记”工作制度的先进做法，结合本单位实际</w:t>
      </w:r>
      <w:r>
        <w:rPr>
          <w:rFonts w:ascii="仿宋_GB2312" w:eastAsia="仿宋_GB2312" w:hint="eastAsia"/>
          <w:sz w:val="32"/>
          <w:szCs w:val="32"/>
        </w:rPr>
        <w:t>积极探索，注意研究解决工作中遇到的新情况新问题，健全完善“第一书记”工作制度。市级机关工委将通过多种方式开展调研指导，宣传推广交流各单位好的经验做法，确保“第一书记”制度取得实效。</w:t>
      </w:r>
    </w:p>
    <w:p w:rsidR="00C06481" w:rsidRDefault="00C06481" w:rsidP="00F96FA1">
      <w:pPr>
        <w:pStyle w:val="a8"/>
        <w:spacing w:line="560" w:lineRule="exact"/>
        <w:ind w:rightChars="306" w:right="643" w:firstLineChars="1050" w:firstLine="3360"/>
        <w:rPr>
          <w:rFonts w:ascii="Times New Roman" w:eastAsia="仿宋_GB2312" w:hAnsi="Times New Roman" w:cs="Times New Roman"/>
          <w:sz w:val="32"/>
          <w:szCs w:val="32"/>
        </w:rPr>
      </w:pPr>
    </w:p>
    <w:p w:rsidR="00F96FA1" w:rsidRDefault="00F96FA1" w:rsidP="00F96FA1">
      <w:pPr>
        <w:pStyle w:val="a8"/>
        <w:spacing w:line="560" w:lineRule="exact"/>
        <w:ind w:rightChars="306" w:right="643" w:firstLineChars="1050" w:firstLine="3360"/>
        <w:rPr>
          <w:rFonts w:ascii="Times New Roman" w:eastAsia="仿宋_GB2312" w:hAnsi="Times New Roman" w:cs="Times New Roman"/>
          <w:sz w:val="32"/>
          <w:szCs w:val="32"/>
        </w:rPr>
      </w:pPr>
    </w:p>
    <w:p w:rsidR="00C06481" w:rsidRDefault="00C06481" w:rsidP="00F96FA1">
      <w:pPr>
        <w:pStyle w:val="a8"/>
        <w:spacing w:line="560" w:lineRule="exact"/>
        <w:ind w:rightChars="306" w:right="643" w:firstLineChars="1050" w:firstLine="33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中共南通市委市级机关工作委员会</w:t>
      </w:r>
    </w:p>
    <w:p w:rsidR="00C06481" w:rsidRDefault="00C06481" w:rsidP="00F96FA1">
      <w:pPr>
        <w:pStyle w:val="a8"/>
        <w:spacing w:line="560" w:lineRule="exact"/>
        <w:ind w:rightChars="306" w:right="643" w:firstLineChars="1575" w:firstLine="50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w:t>
      </w:r>
    </w:p>
    <w:p w:rsidR="00F96FA1" w:rsidRDefault="00F96FA1" w:rsidP="00F96FA1">
      <w:pPr>
        <w:spacing w:line="560" w:lineRule="exact"/>
        <w:ind w:firstLineChars="200" w:firstLine="640"/>
        <w:rPr>
          <w:rFonts w:eastAsia="仿宋_GB2312"/>
          <w:kern w:val="0"/>
          <w:sz w:val="32"/>
          <w:szCs w:val="32"/>
        </w:rPr>
      </w:pPr>
    </w:p>
    <w:p w:rsidR="00945CC7" w:rsidRDefault="00A37AE8" w:rsidP="00F96FA1">
      <w:pPr>
        <w:spacing w:line="560" w:lineRule="exact"/>
        <w:ind w:firstLineChars="200" w:firstLine="640"/>
        <w:rPr>
          <w:rFonts w:eastAsia="仿宋_GB2312"/>
          <w:kern w:val="0"/>
          <w:sz w:val="32"/>
          <w:szCs w:val="32"/>
        </w:rPr>
      </w:pPr>
      <w:r>
        <w:rPr>
          <w:rFonts w:eastAsia="仿宋_GB2312" w:hint="eastAsia"/>
          <w:kern w:val="0"/>
          <w:sz w:val="32"/>
          <w:szCs w:val="32"/>
        </w:rPr>
        <w:t>附件：机关“第一书记”选派情况汇总</w:t>
      </w:r>
    </w:p>
    <w:p w:rsidR="00945CC7" w:rsidRDefault="00945CC7" w:rsidP="008D0EC5">
      <w:pPr>
        <w:spacing w:line="560" w:lineRule="exact"/>
        <w:rPr>
          <w:rFonts w:eastAsia="仿宋_GB2312"/>
          <w:kern w:val="0"/>
          <w:sz w:val="32"/>
          <w:szCs w:val="32"/>
        </w:rPr>
        <w:sectPr w:rsidR="00945CC7" w:rsidSect="00C06481">
          <w:pgSz w:w="11906" w:h="16838"/>
          <w:pgMar w:top="1588" w:right="1531" w:bottom="1418" w:left="1531" w:header="851" w:footer="992" w:gutter="0"/>
          <w:cols w:space="425"/>
          <w:docGrid w:type="lines" w:linePitch="312"/>
        </w:sectPr>
      </w:pPr>
    </w:p>
    <w:p w:rsidR="00945CC7" w:rsidRDefault="00A37AE8">
      <w:pPr>
        <w:spacing w:line="560" w:lineRule="exact"/>
        <w:rPr>
          <w:rFonts w:eastAsia="仿宋_GB2312"/>
          <w:kern w:val="0"/>
          <w:sz w:val="32"/>
          <w:szCs w:val="32"/>
        </w:rPr>
      </w:pPr>
      <w:r>
        <w:rPr>
          <w:rFonts w:eastAsia="仿宋_GB2312" w:hint="eastAsia"/>
          <w:kern w:val="0"/>
          <w:sz w:val="32"/>
          <w:szCs w:val="32"/>
        </w:rPr>
        <w:lastRenderedPageBreak/>
        <w:t>附件：</w:t>
      </w:r>
    </w:p>
    <w:p w:rsidR="00945CC7" w:rsidRDefault="00A37AE8" w:rsidP="0008537D">
      <w:pPr>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机关“第一书记”选派情况汇总</w:t>
      </w:r>
    </w:p>
    <w:p w:rsidR="0008537D" w:rsidRDefault="0008537D" w:rsidP="0008537D">
      <w:pPr>
        <w:spacing w:line="560" w:lineRule="exact"/>
        <w:rPr>
          <w:rFonts w:ascii="楷体_GB2312" w:eastAsia="楷体_GB2312" w:hAnsi="黑体" w:cs="黑体"/>
          <w:kern w:val="0"/>
          <w:sz w:val="28"/>
          <w:szCs w:val="28"/>
        </w:rPr>
      </w:pPr>
    </w:p>
    <w:p w:rsidR="00945CC7" w:rsidRDefault="0008537D" w:rsidP="0008537D">
      <w:pPr>
        <w:spacing w:line="560" w:lineRule="exact"/>
        <w:rPr>
          <w:rFonts w:ascii="楷体_GB2312" w:eastAsia="楷体_GB2312" w:hAnsi="黑体" w:cs="黑体"/>
          <w:kern w:val="0"/>
          <w:sz w:val="28"/>
          <w:szCs w:val="28"/>
        </w:rPr>
      </w:pPr>
      <w:r>
        <w:rPr>
          <w:rFonts w:ascii="楷体_GB2312" w:eastAsia="楷体_GB2312" w:hAnsi="黑体" w:cs="黑体" w:hint="eastAsia"/>
          <w:kern w:val="0"/>
          <w:sz w:val="28"/>
          <w:szCs w:val="28"/>
        </w:rPr>
        <w:t>填报</w:t>
      </w:r>
      <w:r w:rsidRPr="0008537D">
        <w:rPr>
          <w:rFonts w:ascii="楷体_GB2312" w:eastAsia="楷体_GB2312" w:hAnsi="黑体" w:cs="黑体" w:hint="eastAsia"/>
          <w:kern w:val="0"/>
          <w:sz w:val="28"/>
          <w:szCs w:val="28"/>
        </w:rPr>
        <w:t>单位（盖章）：</w:t>
      </w:r>
      <w:r w:rsidRPr="0008537D">
        <w:rPr>
          <w:rFonts w:ascii="楷体_GB2312" w:eastAsia="楷体_GB2312" w:hAnsi="黑体" w:cs="黑体" w:hint="eastAsia"/>
          <w:kern w:val="0"/>
          <w:sz w:val="28"/>
          <w:szCs w:val="28"/>
          <w:u w:val="single"/>
        </w:rPr>
        <w:t xml:space="preserve">        </w:t>
      </w:r>
      <w:r>
        <w:rPr>
          <w:rFonts w:ascii="楷体_GB2312" w:eastAsia="楷体_GB2312" w:hAnsi="黑体" w:cs="黑体" w:hint="eastAsia"/>
          <w:kern w:val="0"/>
          <w:sz w:val="28"/>
          <w:szCs w:val="28"/>
          <w:u w:val="single"/>
        </w:rPr>
        <w:t xml:space="preserve">   </w:t>
      </w:r>
      <w:r w:rsidRPr="0008537D">
        <w:rPr>
          <w:rFonts w:ascii="楷体_GB2312" w:eastAsia="楷体_GB2312" w:hAnsi="黑体" w:cs="黑体" w:hint="eastAsia"/>
          <w:kern w:val="0"/>
          <w:sz w:val="28"/>
          <w:szCs w:val="28"/>
          <w:u w:val="single"/>
        </w:rPr>
        <w:t xml:space="preserve">  </w:t>
      </w:r>
      <w:r w:rsidRPr="0008537D">
        <w:rPr>
          <w:rFonts w:ascii="楷体_GB2312" w:eastAsia="楷体_GB2312" w:hAnsi="黑体" w:cs="黑体" w:hint="eastAsia"/>
          <w:kern w:val="0"/>
          <w:sz w:val="28"/>
          <w:szCs w:val="28"/>
        </w:rPr>
        <w:t xml:space="preserve">        </w:t>
      </w:r>
    </w:p>
    <w:tbl>
      <w:tblPr>
        <w:tblW w:w="8177" w:type="dxa"/>
        <w:tblInd w:w="157" w:type="dxa"/>
        <w:tblLayout w:type="fixed"/>
        <w:tblCellMar>
          <w:left w:w="0" w:type="dxa"/>
          <w:right w:w="0" w:type="dxa"/>
        </w:tblCellMar>
        <w:tblLook w:val="04A0"/>
      </w:tblPr>
      <w:tblGrid>
        <w:gridCol w:w="2977"/>
        <w:gridCol w:w="1435"/>
        <w:gridCol w:w="1935"/>
        <w:gridCol w:w="1830"/>
      </w:tblGrid>
      <w:tr w:rsidR="00945C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A37AE8">
            <w:pPr>
              <w:widowControl/>
              <w:jc w:val="center"/>
              <w:textAlignment w:val="center"/>
              <w:rPr>
                <w:rFonts w:ascii="黑体" w:eastAsia="黑体" w:hAnsi="黑体" w:cs="黑体"/>
                <w:color w:val="000000"/>
                <w:sz w:val="30"/>
                <w:szCs w:val="30"/>
              </w:rPr>
            </w:pPr>
            <w:r>
              <w:rPr>
                <w:rFonts w:ascii="黑体" w:eastAsia="黑体" w:hAnsi="黑体" w:cs="黑体" w:hint="eastAsia"/>
                <w:color w:val="000000"/>
                <w:kern w:val="0"/>
                <w:sz w:val="30"/>
                <w:szCs w:val="30"/>
              </w:rPr>
              <w:t>党支部名称</w:t>
            </w:r>
          </w:p>
        </w:tc>
        <w:tc>
          <w:tcPr>
            <w:tcW w:w="1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A37AE8">
            <w:pPr>
              <w:widowControl/>
              <w:jc w:val="center"/>
              <w:textAlignment w:val="center"/>
              <w:rPr>
                <w:rFonts w:ascii="黑体" w:eastAsia="黑体" w:hAnsi="黑体" w:cs="黑体"/>
                <w:color w:val="000000"/>
                <w:sz w:val="30"/>
                <w:szCs w:val="30"/>
              </w:rPr>
            </w:pPr>
            <w:r>
              <w:rPr>
                <w:rFonts w:ascii="黑体" w:eastAsia="黑体" w:hAnsi="黑体" w:cs="黑体" w:hint="eastAsia"/>
                <w:color w:val="000000"/>
                <w:kern w:val="0"/>
                <w:sz w:val="30"/>
                <w:szCs w:val="30"/>
              </w:rPr>
              <w:t>第一书记</w:t>
            </w: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A37AE8">
            <w:pPr>
              <w:widowControl/>
              <w:jc w:val="center"/>
              <w:textAlignment w:val="center"/>
              <w:rPr>
                <w:rFonts w:ascii="黑体" w:eastAsia="黑体" w:hAnsi="黑体" w:cs="黑体"/>
                <w:color w:val="000000"/>
                <w:sz w:val="30"/>
                <w:szCs w:val="30"/>
              </w:rPr>
            </w:pPr>
            <w:r>
              <w:rPr>
                <w:rFonts w:ascii="黑体" w:eastAsia="黑体" w:hAnsi="黑体" w:cs="黑体" w:hint="eastAsia"/>
                <w:color w:val="000000"/>
                <w:kern w:val="0"/>
                <w:sz w:val="30"/>
                <w:szCs w:val="30"/>
              </w:rPr>
              <w:t>职务</w:t>
            </w:r>
          </w:p>
        </w:tc>
        <w:tc>
          <w:tcPr>
            <w:tcW w:w="18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A37AE8">
            <w:pPr>
              <w:widowControl/>
              <w:jc w:val="center"/>
              <w:textAlignment w:val="center"/>
              <w:rPr>
                <w:rFonts w:ascii="黑体" w:eastAsia="黑体" w:hAnsi="黑体" w:cs="黑体"/>
                <w:color w:val="000000"/>
                <w:sz w:val="30"/>
                <w:szCs w:val="30"/>
              </w:rPr>
            </w:pPr>
            <w:r>
              <w:rPr>
                <w:rFonts w:ascii="黑体" w:eastAsia="黑体" w:hAnsi="黑体" w:cs="黑体" w:hint="eastAsia"/>
                <w:color w:val="000000"/>
                <w:sz w:val="30"/>
                <w:szCs w:val="30"/>
              </w:rPr>
              <w:t>党支部书记</w:t>
            </w:r>
          </w:p>
        </w:tc>
      </w:tr>
      <w:tr w:rsidR="00945C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r>
      <w:tr w:rsidR="00945C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r>
      <w:tr w:rsidR="00945C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r>
      <w:tr w:rsidR="00945C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r>
      <w:tr w:rsidR="00945C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r>
      <w:tr w:rsidR="00945C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r>
      <w:tr w:rsidR="00945C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45CC7" w:rsidRDefault="00945CC7">
            <w:pPr>
              <w:jc w:val="center"/>
              <w:rPr>
                <w:rFonts w:ascii="宋体" w:hAnsi="宋体"/>
                <w:color w:val="000000"/>
                <w:sz w:val="24"/>
              </w:rPr>
            </w:pPr>
          </w:p>
        </w:tc>
      </w:tr>
    </w:tbl>
    <w:p w:rsidR="00945CC7" w:rsidRDefault="00945CC7">
      <w:pPr>
        <w:spacing w:line="500" w:lineRule="exact"/>
        <w:ind w:firstLineChars="200" w:firstLine="640"/>
        <w:rPr>
          <w:rFonts w:ascii="仿宋_GB2312" w:eastAsia="仿宋_GB2312"/>
          <w:color w:val="000000"/>
          <w:sz w:val="32"/>
          <w:szCs w:val="32"/>
        </w:rPr>
      </w:pPr>
    </w:p>
    <w:p w:rsidR="00945CC7" w:rsidRDefault="00A37AE8">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说明：各试点单位与7月</w:t>
      </w:r>
      <w:r w:rsidR="0008537D">
        <w:rPr>
          <w:rFonts w:ascii="仿宋_GB2312" w:eastAsia="仿宋_GB2312" w:hint="eastAsia"/>
          <w:color w:val="000000"/>
          <w:sz w:val="32"/>
          <w:szCs w:val="32"/>
        </w:rPr>
        <w:t>6</w:t>
      </w:r>
      <w:r>
        <w:rPr>
          <w:rFonts w:ascii="仿宋_GB2312" w:eastAsia="仿宋_GB2312" w:hint="eastAsia"/>
          <w:color w:val="000000"/>
          <w:sz w:val="32"/>
          <w:szCs w:val="32"/>
        </w:rPr>
        <w:t>日前将此表报送至机关工委组织处（行政中心1406室），电子版发送至邮箱：nt85215532@163.com。</w:t>
      </w:r>
    </w:p>
    <w:sectPr w:rsidR="00945CC7" w:rsidSect="00945CC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24E" w:rsidRDefault="0020724E" w:rsidP="00800CD8">
      <w:r>
        <w:separator/>
      </w:r>
    </w:p>
  </w:endnote>
  <w:endnote w:type="continuationSeparator" w:id="0">
    <w:p w:rsidR="0020724E" w:rsidRDefault="0020724E" w:rsidP="00800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FZFSK--GBK1-0">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24E" w:rsidRDefault="0020724E" w:rsidP="00800CD8">
      <w:r>
        <w:separator/>
      </w:r>
    </w:p>
  </w:footnote>
  <w:footnote w:type="continuationSeparator" w:id="0">
    <w:p w:rsidR="0020724E" w:rsidRDefault="0020724E" w:rsidP="00800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45CC7"/>
    <w:rsid w:val="000463ED"/>
    <w:rsid w:val="00053047"/>
    <w:rsid w:val="0008537D"/>
    <w:rsid w:val="000B6D7F"/>
    <w:rsid w:val="00142393"/>
    <w:rsid w:val="00187540"/>
    <w:rsid w:val="0020724E"/>
    <w:rsid w:val="00221039"/>
    <w:rsid w:val="002C4659"/>
    <w:rsid w:val="00383BAE"/>
    <w:rsid w:val="003E2E5C"/>
    <w:rsid w:val="00597181"/>
    <w:rsid w:val="007A2133"/>
    <w:rsid w:val="007A5D03"/>
    <w:rsid w:val="00800CD8"/>
    <w:rsid w:val="008450B9"/>
    <w:rsid w:val="0085735B"/>
    <w:rsid w:val="00863E77"/>
    <w:rsid w:val="008D0EC5"/>
    <w:rsid w:val="00921098"/>
    <w:rsid w:val="0092294B"/>
    <w:rsid w:val="0093741C"/>
    <w:rsid w:val="00945CC7"/>
    <w:rsid w:val="00A33542"/>
    <w:rsid w:val="00A37AE8"/>
    <w:rsid w:val="00AB06EE"/>
    <w:rsid w:val="00B21C17"/>
    <w:rsid w:val="00B8586D"/>
    <w:rsid w:val="00C06481"/>
    <w:rsid w:val="00C4037A"/>
    <w:rsid w:val="00C451B4"/>
    <w:rsid w:val="00CE4527"/>
    <w:rsid w:val="00D00CEE"/>
    <w:rsid w:val="00D25847"/>
    <w:rsid w:val="00D737E7"/>
    <w:rsid w:val="00DD5A9E"/>
    <w:rsid w:val="00E47E2D"/>
    <w:rsid w:val="00E53119"/>
    <w:rsid w:val="00F12187"/>
    <w:rsid w:val="00F35B5D"/>
    <w:rsid w:val="00F96FA1"/>
    <w:rsid w:val="00FC2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45CC7"/>
    <w:rPr>
      <w:sz w:val="18"/>
      <w:szCs w:val="18"/>
    </w:rPr>
  </w:style>
  <w:style w:type="paragraph" w:styleId="a4">
    <w:name w:val="footer"/>
    <w:basedOn w:val="a"/>
    <w:link w:val="Char0"/>
    <w:rsid w:val="00945CC7"/>
    <w:pPr>
      <w:tabs>
        <w:tab w:val="center" w:pos="4153"/>
        <w:tab w:val="right" w:pos="8306"/>
      </w:tabs>
      <w:snapToGrid w:val="0"/>
      <w:jc w:val="left"/>
    </w:pPr>
    <w:rPr>
      <w:sz w:val="18"/>
      <w:szCs w:val="18"/>
    </w:rPr>
  </w:style>
  <w:style w:type="paragraph" w:styleId="a5">
    <w:name w:val="header"/>
    <w:basedOn w:val="a"/>
    <w:link w:val="Char1"/>
    <w:rsid w:val="00945CC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45CC7"/>
    <w:pPr>
      <w:widowControl/>
      <w:spacing w:before="100" w:beforeAutospacing="1" w:after="100" w:afterAutospacing="1"/>
      <w:jc w:val="left"/>
    </w:pPr>
    <w:rPr>
      <w:rFonts w:ascii="宋体" w:hAnsi="宋体"/>
      <w:kern w:val="0"/>
      <w:sz w:val="24"/>
    </w:rPr>
  </w:style>
  <w:style w:type="character" w:customStyle="1" w:styleId="Char1">
    <w:name w:val="页眉 Char"/>
    <w:basedOn w:val="a0"/>
    <w:link w:val="a5"/>
    <w:rsid w:val="00945CC7"/>
    <w:rPr>
      <w:rFonts w:ascii="Calibri" w:eastAsia="宋体" w:hAnsi="Calibri" w:cs="宋体"/>
      <w:kern w:val="2"/>
      <w:sz w:val="18"/>
      <w:szCs w:val="18"/>
    </w:rPr>
  </w:style>
  <w:style w:type="character" w:customStyle="1" w:styleId="Char0">
    <w:name w:val="页脚 Char"/>
    <w:basedOn w:val="a0"/>
    <w:link w:val="a4"/>
    <w:qFormat/>
    <w:rsid w:val="00945CC7"/>
    <w:rPr>
      <w:rFonts w:ascii="Calibri" w:eastAsia="宋体" w:hAnsi="Calibri" w:cs="宋体"/>
      <w:kern w:val="2"/>
      <w:sz w:val="18"/>
      <w:szCs w:val="18"/>
    </w:rPr>
  </w:style>
  <w:style w:type="character" w:customStyle="1" w:styleId="Char">
    <w:name w:val="批注框文本 Char"/>
    <w:basedOn w:val="a0"/>
    <w:link w:val="a3"/>
    <w:rsid w:val="00945CC7"/>
    <w:rPr>
      <w:rFonts w:ascii="Calibri" w:eastAsia="宋体" w:hAnsi="Calibri" w:cs="宋体"/>
      <w:kern w:val="2"/>
      <w:sz w:val="18"/>
      <w:szCs w:val="18"/>
    </w:rPr>
  </w:style>
  <w:style w:type="paragraph" w:styleId="a7">
    <w:name w:val="List Paragraph"/>
    <w:basedOn w:val="a"/>
    <w:uiPriority w:val="99"/>
    <w:qFormat/>
    <w:rsid w:val="00945CC7"/>
    <w:pPr>
      <w:ind w:firstLineChars="200" w:firstLine="420"/>
    </w:pPr>
  </w:style>
  <w:style w:type="character" w:customStyle="1" w:styleId="NormalCharacter">
    <w:name w:val="NormalCharacter"/>
    <w:qFormat/>
    <w:rsid w:val="00945CC7"/>
  </w:style>
  <w:style w:type="paragraph" w:styleId="a8">
    <w:name w:val="Normal Indent"/>
    <w:basedOn w:val="a"/>
    <w:uiPriority w:val="99"/>
    <w:rsid w:val="00C06481"/>
    <w:pPr>
      <w:ind w:firstLine="567"/>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296</Words>
  <Characters>1691</Characters>
  <Application>Microsoft Office Word</Application>
  <DocSecurity>0</DocSecurity>
  <Lines>14</Lines>
  <Paragraphs>3</Paragraphs>
  <ScaleCrop>false</ScaleCrop>
  <Company>Micorosoft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5</cp:revision>
  <cp:lastPrinted>2020-06-19T01:09:00Z</cp:lastPrinted>
  <dcterms:created xsi:type="dcterms:W3CDTF">2020-06-19T01:04:00Z</dcterms:created>
  <dcterms:modified xsi:type="dcterms:W3CDTF">2020-06-22T01:55:00Z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